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E49D0" w14:textId="77777777" w:rsidR="007423E1" w:rsidRPr="0079107D" w:rsidRDefault="007423E1" w:rsidP="00C4352C">
      <w:pPr>
        <w:jc w:val="center"/>
        <w:rPr>
          <w:rFonts w:ascii="Segoe UI" w:hAnsi="Segoe UI" w:cs="Segoe UI"/>
          <w:b/>
          <w:bCs/>
          <w:sz w:val="22"/>
          <w:szCs w:val="22"/>
          <w:lang w:val="en-US"/>
        </w:rPr>
      </w:pPr>
    </w:p>
    <w:p w14:paraId="59027C50" w14:textId="478399F5" w:rsidR="007423E1" w:rsidRPr="0079107D" w:rsidRDefault="00F95770" w:rsidP="007423E1">
      <w:pPr>
        <w:pStyle w:val="NormalWeb"/>
        <w:jc w:val="center"/>
        <w:rPr>
          <w:rFonts w:ascii="Segoe UI" w:hAnsi="Segoe UI" w:cs="Segoe UI"/>
          <w:sz w:val="22"/>
          <w:szCs w:val="22"/>
        </w:rPr>
      </w:pPr>
      <w:r w:rsidRPr="0079107D">
        <w:rPr>
          <w:rFonts w:ascii="Segoe UI" w:hAnsi="Segoe UI" w:cs="Segoe UI"/>
          <w:noProof/>
          <w:sz w:val="22"/>
          <w:szCs w:val="22"/>
        </w:rPr>
        <w:drawing>
          <wp:inline distT="0" distB="0" distL="0" distR="0" wp14:anchorId="65D6BC55" wp14:editId="1EB62D0A">
            <wp:extent cx="2476500" cy="13906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7FB67" w14:textId="77777777" w:rsidR="007423E1" w:rsidRPr="0079107D" w:rsidRDefault="007423E1" w:rsidP="007423E1">
      <w:pPr>
        <w:rPr>
          <w:rFonts w:ascii="Segoe UI" w:hAnsi="Segoe UI" w:cs="Segoe UI"/>
          <w:b/>
          <w:bCs/>
          <w:sz w:val="22"/>
          <w:szCs w:val="22"/>
          <w:lang w:val="en-US"/>
        </w:rPr>
      </w:pPr>
    </w:p>
    <w:p w14:paraId="63247F4C" w14:textId="77777777" w:rsidR="00B411AB" w:rsidRPr="0079107D" w:rsidRDefault="007D4CA4" w:rsidP="00C4352C">
      <w:pPr>
        <w:jc w:val="center"/>
        <w:rPr>
          <w:rFonts w:ascii="Segoe UI" w:hAnsi="Segoe UI" w:cs="Segoe UI"/>
          <w:b/>
          <w:bCs/>
          <w:sz w:val="22"/>
          <w:szCs w:val="22"/>
          <w:lang w:val="el-GR"/>
        </w:rPr>
      </w:pP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>ΔΕΛΤΙΟ ΤΥΠΟΥ</w:t>
      </w:r>
    </w:p>
    <w:p w14:paraId="0A34817F" w14:textId="77777777" w:rsidR="00315C59" w:rsidRPr="0079107D" w:rsidRDefault="00315C59" w:rsidP="00C4352C">
      <w:pPr>
        <w:rPr>
          <w:rFonts w:ascii="Segoe UI" w:hAnsi="Segoe UI" w:cs="Segoe UI"/>
          <w:b/>
          <w:bCs/>
          <w:sz w:val="22"/>
          <w:szCs w:val="22"/>
          <w:lang w:val="el-GR"/>
        </w:rPr>
      </w:pPr>
    </w:p>
    <w:p w14:paraId="1B58946B" w14:textId="6B842089" w:rsidR="00C4352C" w:rsidRPr="0079107D" w:rsidRDefault="000B6A81" w:rsidP="00315C59">
      <w:pPr>
        <w:jc w:val="center"/>
        <w:rPr>
          <w:rFonts w:ascii="Segoe UI" w:hAnsi="Segoe UI" w:cs="Segoe UI"/>
          <w:b/>
          <w:bCs/>
          <w:sz w:val="22"/>
          <w:szCs w:val="22"/>
          <w:lang w:val="el-GR"/>
        </w:rPr>
      </w:pPr>
      <w:r>
        <w:rPr>
          <w:rFonts w:ascii="Segoe UI" w:hAnsi="Segoe UI" w:cs="Segoe UI"/>
          <w:b/>
          <w:bCs/>
          <w:sz w:val="22"/>
          <w:szCs w:val="22"/>
          <w:lang w:val="el-GR"/>
        </w:rPr>
        <w:t>Ξεκινάει η διαδικασία προκύρηξης του διαγωνισμού για</w:t>
      </w:r>
      <w:r w:rsidR="00103974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το </w:t>
      </w:r>
      <w:r w:rsidR="00C4352C" w:rsidRPr="0079107D">
        <w:rPr>
          <w:rFonts w:ascii="Segoe UI" w:hAnsi="Segoe UI" w:cs="Segoe UI"/>
          <w:b/>
          <w:bCs/>
          <w:sz w:val="22"/>
          <w:szCs w:val="22"/>
          <w:lang w:val="el-GR"/>
        </w:rPr>
        <w:t>εμβληματικ</w:t>
      </w:r>
      <w:r w:rsidR="00BC7BC1" w:rsidRPr="0079107D">
        <w:rPr>
          <w:rFonts w:ascii="Segoe UI" w:hAnsi="Segoe UI" w:cs="Segoe UI"/>
          <w:b/>
          <w:bCs/>
          <w:sz w:val="22"/>
          <w:szCs w:val="22"/>
          <w:lang w:val="el-GR"/>
        </w:rPr>
        <w:t>ό</w:t>
      </w:r>
      <w:r w:rsidR="00C4352C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Έργο της Ανάπλασης της ΔΕΘ</w:t>
      </w:r>
    </w:p>
    <w:p w14:paraId="304297F3" w14:textId="77777777" w:rsidR="00C4352C" w:rsidRPr="0079107D" w:rsidRDefault="00C4352C" w:rsidP="00C4352C">
      <w:pPr>
        <w:rPr>
          <w:rFonts w:ascii="Segoe UI" w:hAnsi="Segoe UI" w:cs="Segoe UI"/>
          <w:b/>
          <w:bCs/>
          <w:sz w:val="22"/>
          <w:szCs w:val="22"/>
          <w:lang w:val="el-GR"/>
        </w:rPr>
      </w:pPr>
    </w:p>
    <w:p w14:paraId="05CC1F45" w14:textId="03BC2004" w:rsidR="00C4352C" w:rsidRPr="0079107D" w:rsidRDefault="00C4352C" w:rsidP="00C4352C">
      <w:pPr>
        <w:numPr>
          <w:ilvl w:val="0"/>
          <w:numId w:val="1"/>
        </w:numPr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Εγκρίθηκε η εισήγηση του Υπερταμείου για την ένταξη του Έργου</w:t>
      </w:r>
      <w:r w:rsidR="006A268A" w:rsidRPr="0079107D">
        <w:rPr>
          <w:rFonts w:ascii="Segoe UI" w:hAnsi="Segoe UI" w:cs="Segoe UI"/>
          <w:sz w:val="22"/>
          <w:szCs w:val="22"/>
          <w:lang w:val="el-GR"/>
        </w:rPr>
        <w:t xml:space="preserve"> της Ανάπλασης της ΔΕΘ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στο</w:t>
      </w:r>
      <w:r w:rsidR="00BC7BC1" w:rsidRPr="0079107D">
        <w:rPr>
          <w:rFonts w:ascii="Segoe UI" w:hAnsi="Segoe UI" w:cs="Segoe UI"/>
          <w:sz w:val="22"/>
          <w:szCs w:val="22"/>
          <w:lang w:val="el-GR"/>
        </w:rPr>
        <w:t xml:space="preserve"> Αναπτυξιακό Πρόγραμμα Συμβάσεων Στρατηγικής Σημασίας</w:t>
      </w:r>
    </w:p>
    <w:p w14:paraId="02D85351" w14:textId="6324F1A6" w:rsidR="00315C59" w:rsidRPr="0079107D" w:rsidRDefault="00315C59" w:rsidP="00C4352C">
      <w:pPr>
        <w:numPr>
          <w:ilvl w:val="0"/>
          <w:numId w:val="1"/>
        </w:numPr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Ξεκινά η  προετοιμασία</w:t>
      </w:r>
      <w:r w:rsidR="00233949" w:rsidRPr="0079107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των τευχών του Διαγωνισμού από </w:t>
      </w:r>
      <w:r w:rsidR="00BC7BC1" w:rsidRPr="0079107D">
        <w:rPr>
          <w:rFonts w:ascii="Segoe UI" w:hAnsi="Segoe UI" w:cs="Segoe UI"/>
          <w:sz w:val="22"/>
          <w:szCs w:val="22"/>
          <w:lang w:val="el-GR"/>
        </w:rPr>
        <w:t>τη Μονάδα Συμβάσεων Στρατηγικής Σημασίας (</w:t>
      </w:r>
      <w:r w:rsidRPr="0079107D">
        <w:rPr>
          <w:rFonts w:ascii="Segoe UI" w:hAnsi="Segoe UI" w:cs="Segoe UI"/>
          <w:sz w:val="22"/>
          <w:szCs w:val="22"/>
          <w:lang w:val="en-US"/>
        </w:rPr>
        <w:t>PPF</w:t>
      </w:r>
      <w:r w:rsidR="00BC7BC1" w:rsidRPr="0079107D">
        <w:rPr>
          <w:rFonts w:ascii="Segoe UI" w:hAnsi="Segoe UI" w:cs="Segoe UI"/>
          <w:sz w:val="22"/>
          <w:szCs w:val="22"/>
          <w:lang w:val="el-GR"/>
        </w:rPr>
        <w:t>)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του ΤΑΙΠΕΔ</w:t>
      </w:r>
    </w:p>
    <w:p w14:paraId="4000F536" w14:textId="77777777" w:rsidR="00C4352C" w:rsidRPr="0079107D" w:rsidRDefault="00C4352C" w:rsidP="00C4352C">
      <w:pPr>
        <w:numPr>
          <w:ilvl w:val="0"/>
          <w:numId w:val="1"/>
        </w:numPr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Συμφ</w:t>
      </w:r>
      <w:r w:rsidR="00315C59" w:rsidRPr="0079107D">
        <w:rPr>
          <w:rFonts w:ascii="Segoe UI" w:hAnsi="Segoe UI" w:cs="Segoe UI"/>
          <w:sz w:val="22"/>
          <w:szCs w:val="22"/>
          <w:lang w:val="el-GR"/>
        </w:rPr>
        <w:t>ωνία όλων των εμπλεκόμενων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143FAC" w:rsidRPr="0079107D">
        <w:rPr>
          <w:rFonts w:ascii="Segoe UI" w:hAnsi="Segoe UI" w:cs="Segoe UI"/>
          <w:sz w:val="22"/>
          <w:szCs w:val="22"/>
          <w:lang w:val="el-GR"/>
        </w:rPr>
        <w:t xml:space="preserve">φορέων </w:t>
      </w:r>
      <w:r w:rsidRPr="0079107D">
        <w:rPr>
          <w:rFonts w:ascii="Segoe UI" w:hAnsi="Segoe UI" w:cs="Segoe UI"/>
          <w:sz w:val="22"/>
          <w:szCs w:val="22"/>
          <w:lang w:val="el-GR"/>
        </w:rPr>
        <w:t>σ</w:t>
      </w:r>
      <w:r w:rsidR="00143FAC" w:rsidRPr="0079107D">
        <w:rPr>
          <w:rFonts w:ascii="Segoe UI" w:hAnsi="Segoe UI" w:cs="Segoe UI"/>
          <w:sz w:val="22"/>
          <w:szCs w:val="22"/>
          <w:lang w:val="el-GR"/>
        </w:rPr>
        <w:t>χετικά με το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μοντέλο χρηματοδότησης</w:t>
      </w:r>
    </w:p>
    <w:p w14:paraId="7FCBE797" w14:textId="62E4E89A" w:rsidR="00C4352C" w:rsidRPr="0079107D" w:rsidRDefault="00BC7BC1" w:rsidP="00C4352C">
      <w:pPr>
        <w:numPr>
          <w:ilvl w:val="0"/>
          <w:numId w:val="1"/>
        </w:numPr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Α</w:t>
      </w:r>
      <w:r w:rsidR="000C2AE5" w:rsidRPr="0079107D">
        <w:rPr>
          <w:rFonts w:ascii="Segoe UI" w:hAnsi="Segoe UI" w:cs="Segoe UI"/>
          <w:sz w:val="22"/>
          <w:szCs w:val="22"/>
          <w:lang w:val="el-GR"/>
        </w:rPr>
        <w:t>’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εξάμηνο 2026 </w:t>
      </w:r>
      <w:r w:rsidR="00315C59" w:rsidRPr="0079107D">
        <w:rPr>
          <w:rFonts w:ascii="Segoe UI" w:hAnsi="Segoe UI" w:cs="Segoe UI"/>
          <w:sz w:val="22"/>
          <w:szCs w:val="22"/>
          <w:lang w:val="el-GR"/>
        </w:rPr>
        <w:t xml:space="preserve"> ολοκληρώνεται ο </w:t>
      </w:r>
      <w:r w:rsidR="00143FAC" w:rsidRPr="0079107D">
        <w:rPr>
          <w:rFonts w:ascii="Segoe UI" w:hAnsi="Segoe UI" w:cs="Segoe UI"/>
          <w:sz w:val="22"/>
          <w:szCs w:val="22"/>
          <w:lang w:val="el-GR"/>
        </w:rPr>
        <w:t>Δ</w:t>
      </w:r>
      <w:r w:rsidR="00315C59" w:rsidRPr="0079107D">
        <w:rPr>
          <w:rFonts w:ascii="Segoe UI" w:hAnsi="Segoe UI" w:cs="Segoe UI"/>
          <w:sz w:val="22"/>
          <w:szCs w:val="22"/>
          <w:lang w:val="el-GR"/>
        </w:rPr>
        <w:t>ιαγωνισμός</w:t>
      </w:r>
      <w:r w:rsidR="00143FAC" w:rsidRPr="0079107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0C2AE5" w:rsidRPr="0079107D">
        <w:rPr>
          <w:rFonts w:ascii="Segoe UI" w:hAnsi="Segoe UI" w:cs="Segoe UI"/>
          <w:sz w:val="22"/>
          <w:szCs w:val="22"/>
          <w:lang w:val="el-GR"/>
        </w:rPr>
        <w:t>–</w:t>
      </w:r>
      <w:r w:rsidR="00143FAC" w:rsidRPr="0079107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Pr="0079107D">
        <w:rPr>
          <w:rFonts w:ascii="Segoe UI" w:hAnsi="Segoe UI" w:cs="Segoe UI"/>
          <w:sz w:val="22"/>
          <w:szCs w:val="22"/>
          <w:lang w:val="el-GR"/>
        </w:rPr>
        <w:t>Β</w:t>
      </w:r>
      <w:r w:rsidR="000C2AE5" w:rsidRPr="0079107D">
        <w:rPr>
          <w:rFonts w:ascii="Segoe UI" w:hAnsi="Segoe UI" w:cs="Segoe UI"/>
          <w:sz w:val="22"/>
          <w:szCs w:val="22"/>
          <w:lang w:val="el-GR"/>
        </w:rPr>
        <w:t>’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εξάμηνο 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2026 </w:t>
      </w:r>
      <w:r w:rsidR="00315C59" w:rsidRPr="0079107D">
        <w:rPr>
          <w:rFonts w:ascii="Segoe UI" w:hAnsi="Segoe UI" w:cs="Segoe UI"/>
          <w:sz w:val="22"/>
          <w:szCs w:val="22"/>
          <w:lang w:val="el-GR"/>
        </w:rPr>
        <w:t>ξεκινάει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 η </w:t>
      </w:r>
      <w:r w:rsidRPr="0079107D">
        <w:rPr>
          <w:rFonts w:ascii="Segoe UI" w:hAnsi="Segoe UI" w:cs="Segoe UI"/>
          <w:sz w:val="22"/>
          <w:szCs w:val="22"/>
          <w:lang w:val="el-GR"/>
        </w:rPr>
        <w:t>υλοποίηση του Έργου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  </w:t>
      </w:r>
    </w:p>
    <w:p w14:paraId="4C808DEE" w14:textId="77777777" w:rsidR="00C4352C" w:rsidRPr="0079107D" w:rsidRDefault="00C4352C" w:rsidP="00C4352C">
      <w:pPr>
        <w:rPr>
          <w:rFonts w:ascii="Segoe UI" w:hAnsi="Segoe UI" w:cs="Segoe UI"/>
          <w:b/>
          <w:bCs/>
          <w:sz w:val="22"/>
          <w:szCs w:val="22"/>
          <w:lang w:val="el-GR"/>
        </w:rPr>
      </w:pPr>
    </w:p>
    <w:p w14:paraId="7AD1C9E2" w14:textId="77777777" w:rsidR="00D27A49" w:rsidRPr="0079107D" w:rsidRDefault="00D27A49" w:rsidP="00D27A49">
      <w:pPr>
        <w:jc w:val="right"/>
        <w:rPr>
          <w:rFonts w:ascii="Segoe UI" w:hAnsi="Segoe UI" w:cs="Segoe UI"/>
          <w:i/>
          <w:iCs/>
          <w:sz w:val="22"/>
          <w:szCs w:val="22"/>
          <w:lang w:val="el-GR"/>
        </w:rPr>
      </w:pPr>
      <w:r w:rsidRPr="0079107D">
        <w:rPr>
          <w:rFonts w:ascii="Segoe UI" w:hAnsi="Segoe UI" w:cs="Segoe UI"/>
          <w:i/>
          <w:iCs/>
          <w:sz w:val="22"/>
          <w:szCs w:val="22"/>
          <w:lang w:val="el-GR"/>
        </w:rPr>
        <w:t>Τρίτη, 21 Μαΐου 2024</w:t>
      </w:r>
    </w:p>
    <w:p w14:paraId="5D3AEEEB" w14:textId="77777777" w:rsidR="00D27A49" w:rsidRPr="0079107D" w:rsidRDefault="00D27A49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38EC851D" w14:textId="77777777" w:rsidR="00143FAC" w:rsidRPr="0079107D" w:rsidRDefault="00143FAC" w:rsidP="00C4352C">
      <w:pPr>
        <w:jc w:val="both"/>
        <w:rPr>
          <w:rFonts w:ascii="Segoe UI" w:hAnsi="Segoe UI" w:cs="Segoe UI"/>
          <w:b/>
          <w:bCs/>
          <w:sz w:val="22"/>
          <w:szCs w:val="22"/>
          <w:lang w:val="el-GR"/>
        </w:rPr>
      </w:pP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Το Υπερταμείο και η ΔΕΘ – </w:t>
      </w:r>
      <w:r w:rsidRPr="0079107D">
        <w:rPr>
          <w:rFonts w:ascii="Segoe UI" w:hAnsi="Segoe UI" w:cs="Segoe UI"/>
          <w:b/>
          <w:bCs/>
          <w:sz w:val="22"/>
          <w:szCs w:val="22"/>
          <w:lang w:val="en-US"/>
        </w:rPr>
        <w:t>HELEXPO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</w:t>
      </w:r>
      <w:r w:rsidR="007D4CA4" w:rsidRPr="0079107D">
        <w:rPr>
          <w:rFonts w:ascii="Segoe UI" w:hAnsi="Segoe UI" w:cs="Segoe UI"/>
          <w:b/>
          <w:bCs/>
          <w:sz w:val="22"/>
          <w:szCs w:val="22"/>
          <w:lang w:val="el-GR"/>
        </w:rPr>
        <w:t>κάνουν γνωστό πως: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</w:t>
      </w:r>
    </w:p>
    <w:p w14:paraId="64BB77E9" w14:textId="77777777" w:rsidR="00143FAC" w:rsidRPr="0079107D" w:rsidRDefault="00143FA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06F3FF56" w14:textId="10FA989C" w:rsidR="00143FAC" w:rsidRPr="0079107D" w:rsidRDefault="00143FAC" w:rsidP="00143FAC">
      <w:pPr>
        <w:jc w:val="both"/>
        <w:rPr>
          <w:rFonts w:ascii="Segoe UI" w:hAnsi="Segoe UI" w:cs="Segoe UI"/>
          <w:b/>
          <w:bCs/>
          <w:sz w:val="22"/>
          <w:szCs w:val="22"/>
          <w:lang w:val="el-GR"/>
        </w:rPr>
      </w:pP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>Σήμερα, Τρίτη 21</w:t>
      </w:r>
      <w:r w:rsidR="007D4CA4" w:rsidRPr="0079107D">
        <w:rPr>
          <w:rFonts w:ascii="Segoe UI" w:hAnsi="Segoe UI" w:cs="Segoe UI"/>
          <w:b/>
          <w:bCs/>
          <w:sz w:val="22"/>
          <w:szCs w:val="22"/>
          <w:lang w:val="el-GR"/>
        </w:rPr>
        <w:t>/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05, κατόπιν εισήγησης του Υπερταμείου, εγκρίθηκε από την αρμόδια Κυβερνητική Επιτροπή η ένταξη της Ανάπλασης της ΔΕΘ, ενός εμβληματικού Έργου για τη Θεσσαλονίκη και τη χώρα, στο </w:t>
      </w:r>
      <w:r w:rsidR="00BC7BC1" w:rsidRPr="0079107D">
        <w:rPr>
          <w:rFonts w:ascii="Segoe UI" w:hAnsi="Segoe UI" w:cs="Segoe UI"/>
          <w:b/>
          <w:bCs/>
          <w:sz w:val="22"/>
          <w:szCs w:val="22"/>
          <w:lang w:val="el-GR"/>
        </w:rPr>
        <w:t>Αναπτυξιακό Πρόγραμμα Συμβάσεων Στρατηγικής Σημασίας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, μέσω Σύμβασης Παραχώρησης. </w:t>
      </w:r>
    </w:p>
    <w:p w14:paraId="599749FA" w14:textId="77777777" w:rsidR="00C4352C" w:rsidRPr="0079107D" w:rsidRDefault="00C4352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1BFDDD74" w14:textId="10FF84A1" w:rsidR="00233949" w:rsidRPr="0079107D" w:rsidRDefault="00C4352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Σύμφωνα με το πλαίσιο που ορίζεται από τον ν.4413/2016 θα πραγματοποιηθεί Διεθνής Ανοικτός Διαγωνισμός Παραχώρησης. H περίοδος Παραχώρησης </w:t>
      </w:r>
      <w:r w:rsidR="00143FAC" w:rsidRPr="0079107D">
        <w:rPr>
          <w:rFonts w:ascii="Segoe UI" w:hAnsi="Segoe UI" w:cs="Segoe UI"/>
          <w:b/>
          <w:bCs/>
          <w:sz w:val="22"/>
          <w:szCs w:val="22"/>
          <w:lang w:val="el-GR"/>
        </w:rPr>
        <w:t>ορίζεται στα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35 χρόνια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και </w:t>
      </w:r>
      <w:r w:rsidR="00173B9B" w:rsidRPr="0079107D">
        <w:rPr>
          <w:rFonts w:ascii="Segoe UI" w:hAnsi="Segoe UI" w:cs="Segoe UI"/>
          <w:sz w:val="22"/>
          <w:szCs w:val="22"/>
          <w:lang w:val="el-GR"/>
        </w:rPr>
        <w:t xml:space="preserve">θα ξεκινήσει 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με την υπογραφή της Σύμβασης Παραχώρησης. </w:t>
      </w:r>
    </w:p>
    <w:p w14:paraId="7525789D" w14:textId="77777777" w:rsidR="006A268A" w:rsidRPr="0079107D" w:rsidRDefault="006A268A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39911832" w14:textId="3BFEFCE2" w:rsidR="00C4352C" w:rsidRPr="0079107D" w:rsidRDefault="00103974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>Ύστερα από παραγωγική διαβούλευση</w:t>
      </w:r>
      <w:r w:rsidR="00D27A49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και διεξοδική ανταλλαγή απόψεων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με τους εμπλεκόμενους φορείς της Θεσσαλονίκης</w:t>
      </w:r>
      <w:r w:rsidR="006A268A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(Δήμος Θεσσαλονίκης)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και της Περιφέρειας Κεντρικής Μακεδονίας</w:t>
      </w:r>
      <w:r w:rsidR="00E3577F" w:rsidRPr="0079107D">
        <w:rPr>
          <w:rFonts w:ascii="Segoe UI" w:hAnsi="Segoe UI" w:cs="Segoe UI"/>
          <w:sz w:val="22"/>
          <w:szCs w:val="22"/>
          <w:lang w:val="el-GR"/>
        </w:rPr>
        <w:t xml:space="preserve"> που</w:t>
      </w:r>
      <w:r w:rsidR="00421A7D" w:rsidRPr="0079107D">
        <w:rPr>
          <w:rFonts w:ascii="Segoe UI" w:hAnsi="Segoe UI" w:cs="Segoe UI"/>
          <w:sz w:val="22"/>
          <w:szCs w:val="22"/>
          <w:lang w:val="el-GR"/>
        </w:rPr>
        <w:t xml:space="preserve"> θα</w:t>
      </w:r>
      <w:r w:rsidR="00E3577F" w:rsidRPr="0079107D">
        <w:rPr>
          <w:rFonts w:ascii="Segoe UI" w:hAnsi="Segoe UI" w:cs="Segoe UI"/>
          <w:sz w:val="22"/>
          <w:szCs w:val="22"/>
          <w:lang w:val="el-GR"/>
        </w:rPr>
        <w:t xml:space="preserve"> χρηματοδοτ</w:t>
      </w:r>
      <w:r w:rsidR="00421A7D" w:rsidRPr="0079107D">
        <w:rPr>
          <w:rFonts w:ascii="Segoe UI" w:hAnsi="Segoe UI" w:cs="Segoe UI"/>
          <w:sz w:val="22"/>
          <w:szCs w:val="22"/>
          <w:lang w:val="el-GR"/>
        </w:rPr>
        <w:t>ήσει</w:t>
      </w:r>
      <w:r w:rsidR="00E3577F" w:rsidRPr="0079107D">
        <w:rPr>
          <w:rFonts w:ascii="Segoe UI" w:hAnsi="Segoe UI" w:cs="Segoe UI"/>
          <w:sz w:val="22"/>
          <w:szCs w:val="22"/>
          <w:lang w:val="el-GR"/>
        </w:rPr>
        <w:t xml:space="preserve"> μέρος του έργου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, </w:t>
      </w:r>
      <w:r w:rsidR="00233949" w:rsidRPr="0079107D">
        <w:rPr>
          <w:rFonts w:ascii="Segoe UI" w:hAnsi="Segoe UI" w:cs="Segoe UI"/>
          <w:b/>
          <w:bCs/>
          <w:sz w:val="22"/>
          <w:szCs w:val="22"/>
          <w:lang w:val="el-GR"/>
        </w:rPr>
        <w:t>υπήρξε συμφωνία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</w:t>
      </w:r>
      <w:r w:rsidR="00233949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σχετικά με 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το βέλτιστο μοντέλο χρηματοδότησης. 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Βάσει αυτού, το Έργο θα υλοποιηθεί μέσω Σύμβασης Παραχώρησης, με τη μορφή σύμπραξης ιδιωτικών και δημόσιων πόρων. </w:t>
      </w:r>
    </w:p>
    <w:p w14:paraId="0E5A0511" w14:textId="77777777" w:rsidR="00143FAC" w:rsidRPr="0079107D" w:rsidRDefault="00143FA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003ED537" w14:textId="079AC097" w:rsidR="00421A7D" w:rsidRPr="0079107D" w:rsidRDefault="00421A7D" w:rsidP="00143FAC">
      <w:pPr>
        <w:jc w:val="both"/>
        <w:rPr>
          <w:rFonts w:ascii="Segoe UI" w:hAnsi="Segoe UI" w:cs="Segoe UI"/>
          <w:b/>
          <w:bCs/>
          <w:sz w:val="22"/>
          <w:szCs w:val="22"/>
          <w:lang w:val="el-GR"/>
        </w:rPr>
      </w:pP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lastRenderedPageBreak/>
        <w:t xml:space="preserve">Το έργο αναμένεται να αναβαθμίσει σημαντικά την ποιότητα ζωής των κατοίκων, δεδομένου ότι σχεδόν το 60% της έκτασης μετατρέπεται σε Μητροπολιτικό Πάρκο με πυκνή φύτευση, σε συνέχεια συμφωνίας με το Δήμο Θεσσαλονίκης. </w:t>
      </w:r>
    </w:p>
    <w:p w14:paraId="68365D8E" w14:textId="77777777" w:rsidR="00295A08" w:rsidRPr="0079107D" w:rsidRDefault="00295A08" w:rsidP="00143FAC">
      <w:pPr>
        <w:jc w:val="both"/>
        <w:rPr>
          <w:rFonts w:ascii="Segoe UI" w:hAnsi="Segoe UI" w:cs="Segoe UI"/>
          <w:b/>
          <w:bCs/>
          <w:sz w:val="22"/>
          <w:szCs w:val="22"/>
          <w:lang w:val="el-GR"/>
        </w:rPr>
      </w:pPr>
    </w:p>
    <w:p w14:paraId="7447CBB0" w14:textId="609704D0" w:rsidR="00071C70" w:rsidRPr="0079107D" w:rsidRDefault="00143FAC" w:rsidP="00143FAC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Η έγκριση από την </w:t>
      </w:r>
      <w:r w:rsidR="007D4CA4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αρμόδια 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>Κυβερνητική Επιτροπή αποτελεί μια κομβικής σημασίας εξέλιξη για το σύνθετο και απαιτητικό Έργο της Ανάπλασης της ΔΕΘ.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071C70" w:rsidRPr="0079107D">
        <w:rPr>
          <w:rFonts w:ascii="Segoe UI" w:hAnsi="Segoe UI" w:cs="Segoe UI"/>
          <w:sz w:val="22"/>
          <w:szCs w:val="22"/>
          <w:lang w:val="el-GR"/>
        </w:rPr>
        <w:t>Η διυπουργική συνεργασία και συνδρομή πολύτιμης βοήθειας ήταν σημαντική στην εξέλιξη του έργου. (Υπουργείο Οικονομικών, Ενέργειας και Περιβάλλοντος, κ.α.)</w:t>
      </w:r>
      <w:r w:rsidR="009364B6">
        <w:rPr>
          <w:rFonts w:ascii="Segoe UI" w:hAnsi="Segoe UI" w:cs="Segoe UI"/>
          <w:sz w:val="22"/>
          <w:szCs w:val="22"/>
          <w:lang w:val="el-GR"/>
        </w:rPr>
        <w:t>.</w:t>
      </w:r>
    </w:p>
    <w:p w14:paraId="0167CFA5" w14:textId="77777777" w:rsidR="00071C70" w:rsidRPr="0079107D" w:rsidRDefault="00071C70" w:rsidP="00143FA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29F276A0" w14:textId="25D5FE06" w:rsidR="00143FAC" w:rsidRPr="0079107D" w:rsidRDefault="00143FAC" w:rsidP="00143FAC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>Μέχρι σήμερα το Υπερταμείο και η ΔΕΘ-</w:t>
      </w:r>
      <w:r w:rsidRPr="0079107D">
        <w:rPr>
          <w:rFonts w:ascii="Segoe UI" w:hAnsi="Segoe UI" w:cs="Segoe UI"/>
          <w:b/>
          <w:bCs/>
          <w:sz w:val="22"/>
          <w:szCs w:val="22"/>
          <w:lang w:val="en-US"/>
        </w:rPr>
        <w:t>HELEXPO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έχουν </w:t>
      </w:r>
      <w:r w:rsidR="00103974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ολοκληρώσει με επιτυχία μια σειρά κρίσιμων </w:t>
      </w:r>
      <w:r w:rsidR="007D4CA4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βημάτων, τα οποία </w:t>
      </w:r>
      <w:r w:rsidR="000C2AE5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</w:t>
      </w:r>
      <w:r w:rsidR="007D4CA4" w:rsidRPr="0079107D">
        <w:rPr>
          <w:rFonts w:ascii="Segoe UI" w:hAnsi="Segoe UI" w:cs="Segoe UI"/>
          <w:b/>
          <w:bCs/>
          <w:sz w:val="22"/>
          <w:szCs w:val="22"/>
          <w:lang w:val="el-GR"/>
        </w:rPr>
        <w:t>αποτελούσαν προϋπόθεση για την διεξαγωγή του Διαγωνισμού.</w:t>
      </w:r>
      <w:r w:rsidR="00103974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</w:t>
      </w:r>
      <w:r w:rsidR="00103974" w:rsidRPr="0079107D">
        <w:rPr>
          <w:rFonts w:ascii="Segoe UI" w:hAnsi="Segoe UI" w:cs="Segoe UI"/>
          <w:sz w:val="22"/>
          <w:szCs w:val="22"/>
          <w:lang w:val="el-GR"/>
        </w:rPr>
        <w:t>Πιο συγκεκριμένα</w:t>
      </w:r>
      <w:r w:rsidR="007D4CA4" w:rsidRPr="0079107D">
        <w:rPr>
          <w:rFonts w:ascii="Segoe UI" w:hAnsi="Segoe UI" w:cs="Segoe UI"/>
          <w:sz w:val="22"/>
          <w:szCs w:val="22"/>
          <w:lang w:val="el-GR"/>
        </w:rPr>
        <w:t>,</w:t>
      </w:r>
      <w:r w:rsidR="00103974" w:rsidRPr="0079107D">
        <w:rPr>
          <w:rFonts w:ascii="Segoe UI" w:hAnsi="Segoe UI" w:cs="Segoe UI"/>
          <w:sz w:val="22"/>
          <w:szCs w:val="22"/>
          <w:lang w:val="el-GR"/>
        </w:rPr>
        <w:t xml:space="preserve"> έχουν ολοκληρωθεί </w:t>
      </w:r>
      <w:r w:rsidR="007D4CA4" w:rsidRPr="0079107D">
        <w:rPr>
          <w:rFonts w:ascii="Segoe UI" w:hAnsi="Segoe UI" w:cs="Segoe UI"/>
          <w:sz w:val="22"/>
          <w:szCs w:val="22"/>
          <w:lang w:val="el-GR"/>
        </w:rPr>
        <w:t xml:space="preserve">όλες </w:t>
      </w:r>
      <w:r w:rsidR="00103974" w:rsidRPr="0079107D">
        <w:rPr>
          <w:rFonts w:ascii="Segoe UI" w:hAnsi="Segoe UI" w:cs="Segoe UI"/>
          <w:sz w:val="22"/>
          <w:szCs w:val="22"/>
          <w:lang w:val="el-GR"/>
        </w:rPr>
        <w:t xml:space="preserve">οι </w:t>
      </w:r>
      <w:r w:rsidR="007D4CA4" w:rsidRPr="0079107D">
        <w:rPr>
          <w:rFonts w:ascii="Segoe UI" w:hAnsi="Segoe UI" w:cs="Segoe UI"/>
          <w:sz w:val="22"/>
          <w:szCs w:val="22"/>
          <w:lang w:val="el-GR"/>
        </w:rPr>
        <w:t xml:space="preserve">απαραίτητες </w:t>
      </w:r>
      <w:r w:rsidR="00103974" w:rsidRPr="0079107D">
        <w:rPr>
          <w:rFonts w:ascii="Segoe UI" w:hAnsi="Segoe UI" w:cs="Segoe UI"/>
          <w:sz w:val="22"/>
          <w:szCs w:val="22"/>
          <w:lang w:val="el-GR"/>
        </w:rPr>
        <w:t>προκαταρκτικές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μελ</w:t>
      </w:r>
      <w:r w:rsidR="00103974" w:rsidRPr="0079107D">
        <w:rPr>
          <w:rFonts w:ascii="Segoe UI" w:hAnsi="Segoe UI" w:cs="Segoe UI"/>
          <w:sz w:val="22"/>
          <w:szCs w:val="22"/>
          <w:lang w:val="el-GR"/>
        </w:rPr>
        <w:t>έτες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, εκπονήθηκαν και αξιολογήθηκαν </w:t>
      </w:r>
      <w:r w:rsidR="007D4CA4" w:rsidRPr="0079107D">
        <w:rPr>
          <w:rFonts w:ascii="Segoe UI" w:hAnsi="Segoe UI" w:cs="Segoe UI"/>
          <w:sz w:val="22"/>
          <w:szCs w:val="22"/>
          <w:lang w:val="el-GR"/>
        </w:rPr>
        <w:t xml:space="preserve">ποικίλα 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σενάρια με διάφορες χρηματοοικονομικές παραδοχές, </w:t>
      </w:r>
      <w:r w:rsidR="00BC7BC1" w:rsidRPr="0079107D">
        <w:rPr>
          <w:rFonts w:ascii="Segoe UI" w:hAnsi="Segoe UI" w:cs="Segoe UI"/>
          <w:sz w:val="22"/>
          <w:szCs w:val="22"/>
          <w:lang w:val="el-GR"/>
        </w:rPr>
        <w:t xml:space="preserve">ενώ </w:t>
      </w:r>
      <w:r w:rsidRPr="0079107D">
        <w:rPr>
          <w:rFonts w:ascii="Segoe UI" w:hAnsi="Segoe UI" w:cs="Segoe UI"/>
          <w:sz w:val="22"/>
          <w:szCs w:val="22"/>
          <w:lang w:val="el-GR"/>
        </w:rPr>
        <w:t>πραγματοποιήθηκε</w:t>
      </w:r>
      <w:r w:rsidR="00BC7BC1" w:rsidRPr="0079107D">
        <w:rPr>
          <w:rFonts w:ascii="Segoe UI" w:hAnsi="Segoe UI" w:cs="Segoe UI"/>
          <w:sz w:val="22"/>
          <w:szCs w:val="22"/>
          <w:lang w:val="el-GR"/>
        </w:rPr>
        <w:t xml:space="preserve"> και μία πρώτη διαβούλευση με την αγορά</w:t>
      </w:r>
      <w:r w:rsidR="007D4CA4" w:rsidRPr="0079107D">
        <w:rPr>
          <w:rFonts w:ascii="Segoe UI" w:hAnsi="Segoe UI" w:cs="Segoe UI"/>
          <w:sz w:val="22"/>
          <w:szCs w:val="22"/>
          <w:lang w:val="el-GR"/>
        </w:rPr>
        <w:t xml:space="preserve">. </w:t>
      </w:r>
      <w:r w:rsidR="000C2AE5" w:rsidRPr="0079107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E3577F" w:rsidRPr="0079107D">
        <w:rPr>
          <w:rFonts w:ascii="Segoe UI" w:hAnsi="Segoe UI" w:cs="Segoe UI"/>
          <w:sz w:val="22"/>
          <w:szCs w:val="22"/>
          <w:lang w:val="el-GR"/>
        </w:rPr>
        <w:t>Κατά τη διάρκεια ωρίμανσης του έργου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E3577F" w:rsidRPr="0079107D">
        <w:rPr>
          <w:rFonts w:ascii="Segoe UI" w:hAnsi="Segoe UI" w:cs="Segoe UI"/>
          <w:sz w:val="22"/>
          <w:szCs w:val="22"/>
          <w:lang w:val="el-GR"/>
        </w:rPr>
        <w:t>αξιοποιήθηκε γνώση από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E3577F" w:rsidRPr="0079107D">
        <w:rPr>
          <w:rFonts w:ascii="Segoe UI" w:hAnsi="Segoe UI" w:cs="Segoe UI"/>
          <w:sz w:val="22"/>
          <w:szCs w:val="22"/>
          <w:lang w:val="el-GR"/>
        </w:rPr>
        <w:t>διεθνείς και εγχώριους εμπειρογνώμονες</w:t>
      </w:r>
      <w:r w:rsidR="00233949" w:rsidRPr="0079107D">
        <w:rPr>
          <w:rFonts w:ascii="Segoe UI" w:hAnsi="Segoe UI" w:cs="Segoe UI"/>
          <w:sz w:val="22"/>
          <w:szCs w:val="22"/>
          <w:lang w:val="el-GR"/>
        </w:rPr>
        <w:t>, με εμπειρία</w:t>
      </w:r>
      <w:r w:rsidR="00D27A49" w:rsidRPr="0079107D">
        <w:rPr>
          <w:rFonts w:ascii="Segoe UI" w:hAnsi="Segoe UI" w:cs="Segoe UI"/>
          <w:sz w:val="22"/>
          <w:szCs w:val="22"/>
          <w:lang w:val="el-GR"/>
        </w:rPr>
        <w:t xml:space="preserve"> και τεχνογνωσία</w:t>
      </w:r>
      <w:r w:rsidR="00233949" w:rsidRPr="0079107D">
        <w:rPr>
          <w:rFonts w:ascii="Segoe UI" w:hAnsi="Segoe UI" w:cs="Segoe UI"/>
          <w:sz w:val="22"/>
          <w:szCs w:val="22"/>
          <w:lang w:val="el-GR"/>
        </w:rPr>
        <w:t xml:space="preserve"> σε</w:t>
      </w:r>
      <w:r w:rsidR="00D27A49" w:rsidRPr="0079107D">
        <w:rPr>
          <w:rFonts w:ascii="Segoe UI" w:hAnsi="Segoe UI" w:cs="Segoe UI"/>
          <w:sz w:val="22"/>
          <w:szCs w:val="22"/>
          <w:lang w:val="el-GR"/>
        </w:rPr>
        <w:t xml:space="preserve"> παρεμφερή</w:t>
      </w:r>
      <w:r w:rsidR="00233949" w:rsidRPr="0079107D">
        <w:rPr>
          <w:rFonts w:ascii="Segoe UI" w:hAnsi="Segoe UI" w:cs="Segoe UI"/>
          <w:sz w:val="22"/>
          <w:szCs w:val="22"/>
          <w:lang w:val="el-GR"/>
        </w:rPr>
        <w:t xml:space="preserve"> Έργα</w:t>
      </w:r>
      <w:r w:rsidR="00D27A49" w:rsidRPr="0079107D">
        <w:rPr>
          <w:rFonts w:ascii="Segoe UI" w:hAnsi="Segoe UI" w:cs="Segoe UI"/>
          <w:sz w:val="22"/>
          <w:szCs w:val="22"/>
          <w:lang w:val="el-GR"/>
        </w:rPr>
        <w:t xml:space="preserve">, </w:t>
      </w:r>
      <w:r w:rsidR="0079107D" w:rsidRPr="0079107D">
        <w:rPr>
          <w:rFonts w:ascii="Segoe UI" w:hAnsi="Segoe UI" w:cs="Segoe UI"/>
          <w:sz w:val="22"/>
          <w:szCs w:val="22"/>
          <w:lang w:val="el-GR"/>
        </w:rPr>
        <w:t>οι</w:t>
      </w:r>
      <w:r w:rsidR="00D27A49" w:rsidRPr="0079107D">
        <w:rPr>
          <w:rFonts w:ascii="Segoe UI" w:hAnsi="Segoe UI" w:cs="Segoe UI"/>
          <w:sz w:val="22"/>
          <w:szCs w:val="22"/>
          <w:lang w:val="el-GR"/>
        </w:rPr>
        <w:t xml:space="preserve"> οποί</w:t>
      </w:r>
      <w:r w:rsidR="0079107D" w:rsidRPr="0079107D">
        <w:rPr>
          <w:rFonts w:ascii="Segoe UI" w:hAnsi="Segoe UI" w:cs="Segoe UI"/>
          <w:sz w:val="22"/>
          <w:szCs w:val="22"/>
          <w:lang w:val="el-GR"/>
        </w:rPr>
        <w:t>οι</w:t>
      </w:r>
      <w:r w:rsidR="00D27A49" w:rsidRPr="0079107D">
        <w:rPr>
          <w:rFonts w:ascii="Segoe UI" w:hAnsi="Segoe UI" w:cs="Segoe UI"/>
          <w:sz w:val="22"/>
          <w:szCs w:val="22"/>
          <w:lang w:val="el-GR"/>
        </w:rPr>
        <w:t xml:space="preserve"> εργάστηκ</w:t>
      </w:r>
      <w:r w:rsidR="0079107D" w:rsidRPr="0079107D">
        <w:rPr>
          <w:rFonts w:ascii="Segoe UI" w:hAnsi="Segoe UI" w:cs="Segoe UI"/>
          <w:sz w:val="22"/>
          <w:szCs w:val="22"/>
          <w:lang w:val="el-GR"/>
        </w:rPr>
        <w:t>αν</w:t>
      </w:r>
      <w:r w:rsidR="00D27A49" w:rsidRPr="0079107D">
        <w:rPr>
          <w:rFonts w:ascii="Segoe UI" w:hAnsi="Segoe UI" w:cs="Segoe UI"/>
          <w:sz w:val="22"/>
          <w:szCs w:val="22"/>
          <w:lang w:val="el-GR"/>
        </w:rPr>
        <w:t xml:space="preserve"> εντατικά και συνεργάστηκ</w:t>
      </w:r>
      <w:r w:rsidR="0079107D" w:rsidRPr="0079107D">
        <w:rPr>
          <w:rFonts w:ascii="Segoe UI" w:hAnsi="Segoe UI" w:cs="Segoe UI"/>
          <w:sz w:val="22"/>
          <w:szCs w:val="22"/>
          <w:lang w:val="el-GR"/>
        </w:rPr>
        <w:t>αν</w:t>
      </w:r>
      <w:r w:rsidR="00D27A49" w:rsidRPr="0079107D">
        <w:rPr>
          <w:rFonts w:ascii="Segoe UI" w:hAnsi="Segoe UI" w:cs="Segoe UI"/>
          <w:sz w:val="22"/>
          <w:szCs w:val="22"/>
          <w:lang w:val="el-GR"/>
        </w:rPr>
        <w:t xml:space="preserve"> αρμονικά με όλα τα εμπλεκόμενα μέρη</w:t>
      </w:r>
      <w:r w:rsidRPr="0079107D">
        <w:rPr>
          <w:rFonts w:ascii="Segoe UI" w:hAnsi="Segoe UI" w:cs="Segoe UI"/>
          <w:sz w:val="22"/>
          <w:szCs w:val="22"/>
          <w:lang w:val="el-GR"/>
        </w:rPr>
        <w:t>.</w:t>
      </w:r>
    </w:p>
    <w:p w14:paraId="55BD9604" w14:textId="77777777" w:rsidR="00C4352C" w:rsidRPr="0079107D" w:rsidRDefault="00C4352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6530F2A4" w14:textId="04BCD7D8" w:rsidR="00C4352C" w:rsidRPr="0079107D" w:rsidRDefault="00C4352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Όσον αφορά στον προϋπολογισμό του Έργου, </w:t>
      </w:r>
      <w:r w:rsidR="00233949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θα 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>απαιτ</w:t>
      </w:r>
      <w:r w:rsidR="00233949" w:rsidRPr="0079107D">
        <w:rPr>
          <w:rFonts w:ascii="Segoe UI" w:hAnsi="Segoe UI" w:cs="Segoe UI"/>
          <w:b/>
          <w:bCs/>
          <w:sz w:val="22"/>
          <w:szCs w:val="22"/>
          <w:lang w:val="el-GR"/>
        </w:rPr>
        <w:t>ηθούν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συνολικές επενδύσεις ύψους €300.000.000.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Η Δημόσια Συμμετοχή </w:t>
      </w:r>
      <w:r w:rsidR="009E53F8">
        <w:rPr>
          <w:rFonts w:ascii="Segoe UI" w:hAnsi="Segoe UI" w:cs="Segoe UI"/>
          <w:b/>
          <w:bCs/>
          <w:sz w:val="22"/>
          <w:szCs w:val="22"/>
          <w:lang w:val="el-GR"/>
        </w:rPr>
        <w:t xml:space="preserve">δύναται να ξεπεράσει </w:t>
      </w:r>
      <w:r w:rsidR="006F6EB3" w:rsidRPr="0079107D">
        <w:rPr>
          <w:rFonts w:ascii="Segoe UI" w:hAnsi="Segoe UI" w:cs="Segoe UI"/>
          <w:b/>
          <w:bCs/>
          <w:sz w:val="22"/>
          <w:szCs w:val="22"/>
          <w:lang w:val="el-GR"/>
        </w:rPr>
        <w:t>το 1/3 του προϋπολογισμού του έργου με εξασφαλισμένους πόρους έως €120.000.000 (</w:t>
      </w:r>
      <w:r w:rsidR="006A268A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αθροιστικά από </w:t>
      </w:r>
      <w:r w:rsidR="00E3577F" w:rsidRPr="0079107D">
        <w:rPr>
          <w:rFonts w:ascii="Segoe UI" w:hAnsi="Segoe UI" w:cs="Segoe UI"/>
          <w:b/>
          <w:bCs/>
          <w:sz w:val="22"/>
          <w:szCs w:val="22"/>
          <w:lang w:val="el-GR"/>
        </w:rPr>
        <w:t>το Πρόγραμμα Δημοσίων Επενδύσεων και το Περιφερειακό Πρόγραμμα ΕΣΠΑ της Κεντρικής Μακεδονίας)</w:t>
      </w:r>
      <w:r w:rsidR="006F6EB3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. 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Η καταβολή του ποσού της Δημόσιας Συμμετοχής θα πραγματοποιηθεί κατά την πενταετία της κατασκευής του Έργου. Οι υπόλοιποι πόροι θα προέλθουν από ιδιωτικές πηγές χρηματοδότησης και τραπεζικό δανεισμό. </w:t>
      </w:r>
    </w:p>
    <w:p w14:paraId="21D95998" w14:textId="77777777" w:rsidR="00C4352C" w:rsidRPr="0079107D" w:rsidRDefault="00C4352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2A4ED1CB" w14:textId="229696E7" w:rsidR="00C4352C" w:rsidRPr="0079107D" w:rsidRDefault="00C4352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Ο δημόσιος χαρακτήρας της ΔΕΘ-HELEXPO διασφαλίζεται οριστικά, καθώς η εταιρεία </w:t>
      </w:r>
      <w:r w:rsidR="00E3577F" w:rsidRPr="0079107D">
        <w:rPr>
          <w:rFonts w:ascii="Segoe UI" w:hAnsi="Segoe UI" w:cs="Segoe UI"/>
          <w:b/>
          <w:bCs/>
          <w:sz w:val="22"/>
          <w:szCs w:val="22"/>
          <w:lang w:val="el-GR"/>
        </w:rPr>
        <w:t>παραμένει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100% θυγατρική του Υπερταμείου.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Η Σύμβαση Παραχώρησης </w:t>
      </w:r>
      <w:r w:rsidR="006A268A" w:rsidRPr="0079107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Pr="0079107D">
        <w:rPr>
          <w:rFonts w:ascii="Segoe UI" w:hAnsi="Segoe UI" w:cs="Segoe UI"/>
          <w:sz w:val="22"/>
          <w:szCs w:val="22"/>
          <w:lang w:val="el-GR"/>
        </w:rPr>
        <w:t>θα προβλέπει πως ο ιδιώτης που θα οριστεί ανάδοχος μετά το</w:t>
      </w:r>
      <w:r w:rsidR="00103974" w:rsidRPr="0079107D">
        <w:rPr>
          <w:rFonts w:ascii="Segoe UI" w:hAnsi="Segoe UI" w:cs="Segoe UI"/>
          <w:sz w:val="22"/>
          <w:szCs w:val="22"/>
          <w:lang w:val="el-GR"/>
        </w:rPr>
        <w:t>ν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Διαγωνισμό, θα κληθεί να παρέχει υπηρεσίες στη ΔΕΘ-HELEXPO, η οποία είναι ο Αναθέτων φορέας του Έργου. </w:t>
      </w:r>
    </w:p>
    <w:p w14:paraId="2CD32DB7" w14:textId="77777777" w:rsidR="00C4352C" w:rsidRPr="0079107D" w:rsidRDefault="00C4352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3C8D9E92" w14:textId="77777777" w:rsidR="00C4352C" w:rsidRPr="0079107D" w:rsidRDefault="00C4352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Η ωρίμανση των τευχών του Διαγωνισμού θα πραγματοποιηθεί από τη μονάδα PPF (Project Preparation Facility) του ΤΑΙΠΕΔ, ενώ η Διοίκηση της ΔΕΘ - </w:t>
      </w:r>
      <w:r w:rsidRPr="0079107D">
        <w:rPr>
          <w:rFonts w:ascii="Segoe UI" w:hAnsi="Segoe UI" w:cs="Segoe UI"/>
          <w:b/>
          <w:bCs/>
          <w:sz w:val="22"/>
          <w:szCs w:val="22"/>
          <w:lang w:val="en-US"/>
        </w:rPr>
        <w:t>HELEXPO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υπό το συντονισμό του Υπερταμείου θα παρακολουθούν στενά την εξέλιξη του Έργου και το χρονοδιάγραμμα</w:t>
      </w:r>
      <w:r w:rsidR="007D4CA4" w:rsidRPr="0079107D">
        <w:rPr>
          <w:rFonts w:ascii="Segoe UI" w:hAnsi="Segoe UI" w:cs="Segoe UI"/>
          <w:b/>
          <w:bCs/>
          <w:sz w:val="22"/>
          <w:szCs w:val="22"/>
          <w:lang w:val="el-GR"/>
        </w:rPr>
        <w:t>,</w:t>
      </w:r>
      <w:r w:rsidR="007D4CA4" w:rsidRPr="0079107D">
        <w:rPr>
          <w:rFonts w:ascii="Segoe UI" w:hAnsi="Segoe UI" w:cs="Segoe UI"/>
          <w:sz w:val="22"/>
          <w:szCs w:val="22"/>
          <w:lang w:val="el-GR"/>
        </w:rPr>
        <w:t xml:space="preserve"> σύμφωνα με το οποίο</w:t>
      </w:r>
      <w:r w:rsidR="00233949" w:rsidRPr="0079107D">
        <w:rPr>
          <w:rFonts w:ascii="Segoe UI" w:hAnsi="Segoe UI" w:cs="Segoe UI"/>
          <w:sz w:val="22"/>
          <w:szCs w:val="22"/>
          <w:lang w:val="el-GR"/>
        </w:rPr>
        <w:t>:</w:t>
      </w:r>
    </w:p>
    <w:p w14:paraId="20091FC2" w14:textId="77777777" w:rsidR="00C4352C" w:rsidRPr="0079107D" w:rsidRDefault="00C4352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19140B5A" w14:textId="44127FBF" w:rsidR="007D4CA4" w:rsidRPr="0079107D" w:rsidRDefault="007D4CA4" w:rsidP="007D4CA4">
      <w:pPr>
        <w:numPr>
          <w:ilvl w:val="0"/>
          <w:numId w:val="7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Ε</w:t>
      </w:r>
      <w:r w:rsidR="00103974" w:rsidRPr="0079107D">
        <w:rPr>
          <w:rFonts w:ascii="Segoe UI" w:hAnsi="Segoe UI" w:cs="Segoe UI"/>
          <w:sz w:val="22"/>
          <w:szCs w:val="22"/>
          <w:lang w:val="el-GR"/>
        </w:rPr>
        <w:t>ντός του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C4352C" w:rsidRPr="0079107D">
        <w:rPr>
          <w:rFonts w:ascii="Segoe UI" w:hAnsi="Segoe UI" w:cs="Segoe UI"/>
          <w:b/>
          <w:bCs/>
          <w:sz w:val="22"/>
          <w:szCs w:val="22"/>
          <w:lang w:val="el-GR"/>
        </w:rPr>
        <w:t>2025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E3577F" w:rsidRPr="0079107D">
        <w:rPr>
          <w:rFonts w:ascii="Segoe UI" w:hAnsi="Segoe UI" w:cs="Segoe UI"/>
          <w:sz w:val="22"/>
          <w:szCs w:val="22"/>
          <w:lang w:val="el-GR"/>
        </w:rPr>
        <w:t xml:space="preserve">αναμένεται να 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έχουν ολοκληρωθεί οι μελέτες και </w:t>
      </w:r>
      <w:r w:rsidR="00E3577F" w:rsidRPr="0079107D">
        <w:rPr>
          <w:rFonts w:ascii="Segoe UI" w:hAnsi="Segoe UI" w:cs="Segoe UI"/>
          <w:sz w:val="22"/>
          <w:szCs w:val="22"/>
          <w:lang w:val="el-GR"/>
        </w:rPr>
        <w:t>ν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α έχει </w:t>
      </w:r>
      <w:r w:rsidR="00E3577F" w:rsidRPr="0079107D">
        <w:rPr>
          <w:rFonts w:ascii="Segoe UI" w:hAnsi="Segoe UI" w:cs="Segoe UI"/>
          <w:sz w:val="22"/>
          <w:szCs w:val="22"/>
          <w:lang w:val="el-GR"/>
        </w:rPr>
        <w:t xml:space="preserve">δημοσιευτεί 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το </w:t>
      </w:r>
      <w:r w:rsidR="00C4352C" w:rsidRPr="0079107D">
        <w:rPr>
          <w:rFonts w:ascii="Segoe UI" w:hAnsi="Segoe UI" w:cs="Segoe UI"/>
          <w:b/>
          <w:bCs/>
          <w:sz w:val="22"/>
          <w:szCs w:val="22"/>
          <w:lang w:val="el-GR"/>
        </w:rPr>
        <w:t>τεύχος του Διαγωνισμού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. </w:t>
      </w:r>
    </w:p>
    <w:p w14:paraId="3104462D" w14:textId="7007152E" w:rsidR="007D4CA4" w:rsidRPr="0079107D" w:rsidRDefault="007D4CA4" w:rsidP="007D4CA4">
      <w:pPr>
        <w:numPr>
          <w:ilvl w:val="0"/>
          <w:numId w:val="7"/>
        </w:numPr>
        <w:jc w:val="both"/>
        <w:rPr>
          <w:rFonts w:ascii="Segoe UI" w:hAnsi="Segoe UI" w:cs="Segoe UI"/>
          <w:b/>
          <w:bCs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Έως</w:t>
      </w:r>
      <w:r w:rsidR="00103974" w:rsidRPr="0079107D">
        <w:rPr>
          <w:rFonts w:ascii="Segoe UI" w:hAnsi="Segoe UI" w:cs="Segoe UI"/>
          <w:sz w:val="22"/>
          <w:szCs w:val="22"/>
          <w:lang w:val="el-GR"/>
        </w:rPr>
        <w:t xml:space="preserve"> το </w:t>
      </w:r>
      <w:r w:rsidR="00E3577F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Α εξάμηνο </w:t>
      </w:r>
      <w:r w:rsidR="00103974" w:rsidRPr="0079107D">
        <w:rPr>
          <w:rFonts w:ascii="Segoe UI" w:hAnsi="Segoe UI" w:cs="Segoe UI"/>
          <w:b/>
          <w:bCs/>
          <w:sz w:val="22"/>
          <w:szCs w:val="22"/>
          <w:lang w:val="el-GR"/>
        </w:rPr>
        <w:t>του 202</w:t>
      </w:r>
      <w:r w:rsidR="00E3577F" w:rsidRPr="0079107D">
        <w:rPr>
          <w:rFonts w:ascii="Segoe UI" w:hAnsi="Segoe UI" w:cs="Segoe UI"/>
          <w:b/>
          <w:bCs/>
          <w:sz w:val="22"/>
          <w:szCs w:val="22"/>
          <w:lang w:val="el-GR"/>
        </w:rPr>
        <w:t>6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E3577F" w:rsidRPr="0079107D">
        <w:rPr>
          <w:rFonts w:ascii="Segoe UI" w:hAnsi="Segoe UI" w:cs="Segoe UI"/>
          <w:sz w:val="22"/>
          <w:szCs w:val="22"/>
          <w:lang w:val="el-GR"/>
        </w:rPr>
        <w:t>προβλέπεται ν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α έχει ολοκληρωθεί ο Διαγωνισμός και </w:t>
      </w:r>
      <w:r w:rsidR="00C4352C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θα έχει αναδειχθεί ο Ανάδοχος. </w:t>
      </w:r>
    </w:p>
    <w:p w14:paraId="0C04F4F5" w14:textId="7E7909FB" w:rsidR="007D4CA4" w:rsidRPr="0079107D" w:rsidRDefault="007D4CA4" w:rsidP="007D4CA4">
      <w:pPr>
        <w:numPr>
          <w:ilvl w:val="0"/>
          <w:numId w:val="7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 xml:space="preserve">Το </w:t>
      </w:r>
      <w:r w:rsidR="00E3577F" w:rsidRPr="0079107D">
        <w:rPr>
          <w:rFonts w:ascii="Segoe UI" w:hAnsi="Segoe UI" w:cs="Segoe UI"/>
          <w:b/>
          <w:bCs/>
          <w:sz w:val="22"/>
          <w:szCs w:val="22"/>
          <w:lang w:val="el-GR"/>
        </w:rPr>
        <w:t>Β</w:t>
      </w:r>
      <w:r w:rsidR="006B462D" w:rsidRPr="006B462D">
        <w:rPr>
          <w:rFonts w:ascii="Segoe UI" w:hAnsi="Segoe UI" w:cs="Segoe UI"/>
          <w:b/>
          <w:bCs/>
          <w:sz w:val="22"/>
          <w:szCs w:val="22"/>
          <w:lang w:val="el-GR"/>
        </w:rPr>
        <w:t xml:space="preserve">’ </w:t>
      </w:r>
      <w:r w:rsidR="00E3577F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εξάμηνο 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>2026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αναμένεται να ξεκινήσει 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η </w:t>
      </w: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>κατασκευαστική περίοδος</w:t>
      </w:r>
      <w:r w:rsidR="00C4352C" w:rsidRPr="0079107D">
        <w:rPr>
          <w:rFonts w:ascii="Segoe UI" w:hAnsi="Segoe UI" w:cs="Segoe UI"/>
          <w:b/>
          <w:bCs/>
          <w:sz w:val="22"/>
          <w:szCs w:val="22"/>
          <w:lang w:val="el-GR"/>
        </w:rPr>
        <w:t>.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 Το Έργο θα υλοποιείται και θα παραδίδεται τμηματικά, ώστε να μην διακοπεί η λειτουργία του Διεθνούς Εκθεσιακού και Συνεδριακού Κέντρου Θεσσαλονίκης</w:t>
      </w:r>
      <w:r w:rsidRPr="0079107D">
        <w:rPr>
          <w:rFonts w:ascii="Segoe UI" w:hAnsi="Segoe UI" w:cs="Segoe UI"/>
          <w:sz w:val="22"/>
          <w:szCs w:val="22"/>
          <w:lang w:val="el-GR"/>
        </w:rPr>
        <w:t>.</w:t>
      </w:r>
    </w:p>
    <w:p w14:paraId="35360EDB" w14:textId="5AC4816B" w:rsidR="00C4352C" w:rsidRPr="0079107D" w:rsidRDefault="007D4CA4" w:rsidP="007D4CA4">
      <w:pPr>
        <w:numPr>
          <w:ilvl w:val="0"/>
          <w:numId w:val="7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Έως το 203</w:t>
      </w:r>
      <w:r w:rsidR="00E3577F" w:rsidRPr="0079107D">
        <w:rPr>
          <w:rFonts w:ascii="Segoe UI" w:hAnsi="Segoe UI" w:cs="Segoe UI"/>
          <w:sz w:val="22"/>
          <w:szCs w:val="22"/>
          <w:lang w:val="el-GR"/>
        </w:rPr>
        <w:t>1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εκτιμάται πως θα έχει ολοκληρωθεί το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 σύνολο των εργασιών.</w:t>
      </w:r>
    </w:p>
    <w:p w14:paraId="75E4B5B5" w14:textId="77777777" w:rsidR="00C4352C" w:rsidRPr="0079107D" w:rsidRDefault="00C4352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621BCBE6" w14:textId="77777777" w:rsidR="00C4352C" w:rsidRPr="0079107D" w:rsidRDefault="00C4352C" w:rsidP="00C4352C">
      <w:pPr>
        <w:jc w:val="center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lastRenderedPageBreak/>
        <w:t>-Τέλος-</w:t>
      </w:r>
    </w:p>
    <w:p w14:paraId="5F6A2D2A" w14:textId="77777777" w:rsidR="00C4352C" w:rsidRPr="0079107D" w:rsidRDefault="00C4352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075392B5" w14:textId="77777777" w:rsidR="00C4352C" w:rsidRPr="0079107D" w:rsidRDefault="00C4352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36D774F0" w14:textId="77777777" w:rsidR="00233949" w:rsidRPr="0079107D" w:rsidRDefault="00233949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02ADE140" w14:textId="77777777" w:rsidR="00233949" w:rsidRPr="0079107D" w:rsidRDefault="00233949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63A7015B" w14:textId="77777777" w:rsidR="00C4352C" w:rsidRPr="0079107D" w:rsidRDefault="00C4352C" w:rsidP="00C4352C">
      <w:pPr>
        <w:jc w:val="both"/>
        <w:rPr>
          <w:rFonts w:ascii="Segoe UI" w:hAnsi="Segoe UI" w:cs="Segoe UI"/>
          <w:b/>
          <w:bCs/>
          <w:sz w:val="22"/>
          <w:szCs w:val="22"/>
          <w:lang w:val="el-GR"/>
        </w:rPr>
      </w:pP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>ΤΑ ΟΦΕΛΗ ΠΟΥ ΘΑ ΔΗΜΙΟΥΡΓΗΣΕΙ ΤΟ ΕΡΓΟ</w:t>
      </w:r>
      <w:r w:rsidR="00D27A49"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 ΜΕ ΜΙΑ ΜΑΤΙΑ</w:t>
      </w:r>
    </w:p>
    <w:p w14:paraId="18EBE73D" w14:textId="77777777" w:rsidR="00C4352C" w:rsidRPr="0079107D" w:rsidRDefault="00C4352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2D12DE36" w14:textId="77777777" w:rsidR="00C4352C" w:rsidRPr="0079107D" w:rsidRDefault="00C4352C" w:rsidP="00C4352C">
      <w:pPr>
        <w:jc w:val="both"/>
        <w:rPr>
          <w:rFonts w:ascii="Segoe UI" w:hAnsi="Segoe UI" w:cs="Segoe UI"/>
          <w:b/>
          <w:bCs/>
          <w:sz w:val="22"/>
          <w:szCs w:val="22"/>
          <w:lang w:val="el-GR"/>
        </w:rPr>
      </w:pP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Για την κοινωνία &amp; το περιβάλλον: </w:t>
      </w:r>
    </w:p>
    <w:p w14:paraId="47E3894B" w14:textId="4528CCEC" w:rsidR="00C4352C" w:rsidRPr="0079107D" w:rsidRDefault="00421A7D" w:rsidP="00C4352C">
      <w:pPr>
        <w:numPr>
          <w:ilvl w:val="0"/>
          <w:numId w:val="2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 xml:space="preserve">Όπως συμφωνήθηκε με το Δήμο Θεσσαλονίκης, </w:t>
      </w:r>
      <w:r w:rsidR="00F95770" w:rsidRPr="0079107D">
        <w:rPr>
          <w:rFonts w:ascii="Segoe UI" w:hAnsi="Segoe UI" w:cs="Segoe UI"/>
          <w:sz w:val="22"/>
          <w:szCs w:val="22"/>
          <w:lang w:val="el-GR"/>
        </w:rPr>
        <w:t>π</w:t>
      </w:r>
      <w:r w:rsidRPr="0079107D">
        <w:rPr>
          <w:rFonts w:ascii="Segoe UI" w:hAnsi="Segoe UI" w:cs="Segoe UI"/>
          <w:sz w:val="22"/>
          <w:szCs w:val="22"/>
          <w:lang w:val="el-GR"/>
        </w:rPr>
        <w:t>ερίπου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 το 60% της περιοχής μετατρέπεται σε Μητροπολιτικό Πάρκο με πυκνή φύτευση. Δημιουργείται ένας «πνεύμονας πρασίνου» μέσα στην πόλη, ανοικτός και προσβάσιμος 365 μέρες</w:t>
      </w:r>
      <w:r w:rsidR="006B462D" w:rsidRPr="006B462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6B462D">
        <w:rPr>
          <w:rFonts w:ascii="Segoe UI" w:hAnsi="Segoe UI" w:cs="Segoe UI"/>
          <w:sz w:val="22"/>
          <w:szCs w:val="22"/>
          <w:lang w:val="el-GR"/>
        </w:rPr>
        <w:t xml:space="preserve">το 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>χρόνο. Η πρόσβαση στους κοινόχρηστους χώρους και στους χώρους πρασίνου θα είναι ελεύθερη και δωρεάν για όλους, 365 μέρες το</w:t>
      </w:r>
      <w:r w:rsidR="006B462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C4352C" w:rsidRPr="0079107D">
        <w:rPr>
          <w:rFonts w:ascii="Segoe UI" w:hAnsi="Segoe UI" w:cs="Segoe UI"/>
          <w:sz w:val="22"/>
          <w:szCs w:val="22"/>
          <w:lang w:val="el-GR"/>
        </w:rPr>
        <w:t xml:space="preserve">χρόνο. </w:t>
      </w:r>
    </w:p>
    <w:p w14:paraId="7F16ED9D" w14:textId="51962D6A" w:rsidR="00C4352C" w:rsidRPr="0079107D" w:rsidRDefault="00C4352C" w:rsidP="00C4352C">
      <w:pPr>
        <w:numPr>
          <w:ilvl w:val="0"/>
          <w:numId w:val="2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Ένα σύγχρονο Μητροπολιτικό Πάρκο</w:t>
      </w:r>
      <w:r w:rsidR="006B462D">
        <w:rPr>
          <w:rFonts w:ascii="Segoe UI" w:hAnsi="Segoe UI" w:cs="Segoe UI"/>
          <w:sz w:val="22"/>
          <w:szCs w:val="22"/>
        </w:rPr>
        <w:t>:</w:t>
      </w:r>
    </w:p>
    <w:p w14:paraId="2DA6AB67" w14:textId="390ACF36" w:rsidR="00C4352C" w:rsidRPr="0079107D" w:rsidRDefault="00C4352C" w:rsidP="00C4352C">
      <w:pPr>
        <w:numPr>
          <w:ilvl w:val="1"/>
          <w:numId w:val="4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Περισσότερες από 3.000 νέες δενδροφυτεύσεις</w:t>
      </w:r>
      <w:r w:rsidR="006B462D">
        <w:rPr>
          <w:rFonts w:ascii="Segoe UI" w:hAnsi="Segoe UI" w:cs="Segoe UI"/>
          <w:sz w:val="22"/>
          <w:szCs w:val="22"/>
        </w:rPr>
        <w:t>,</w:t>
      </w:r>
    </w:p>
    <w:p w14:paraId="6E0A628F" w14:textId="6EBC2A00" w:rsidR="007423E1" w:rsidRPr="0079107D" w:rsidRDefault="00C4352C" w:rsidP="00D27A49">
      <w:pPr>
        <w:numPr>
          <w:ilvl w:val="1"/>
          <w:numId w:val="4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100.000 τ.μ. πρασίνου, χωρίς περίφραξη</w:t>
      </w:r>
      <w:r w:rsidR="006B462D" w:rsidRPr="006B462D">
        <w:rPr>
          <w:rFonts w:ascii="Segoe UI" w:hAnsi="Segoe UI" w:cs="Segoe UI"/>
          <w:sz w:val="22"/>
          <w:szCs w:val="22"/>
          <w:lang w:val="el-GR"/>
        </w:rPr>
        <w:t>,</w:t>
      </w:r>
    </w:p>
    <w:p w14:paraId="1F74077B" w14:textId="78D388E3" w:rsidR="00C4352C" w:rsidRPr="0079107D" w:rsidRDefault="00C4352C" w:rsidP="00C4352C">
      <w:pPr>
        <w:numPr>
          <w:ilvl w:val="1"/>
          <w:numId w:val="4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Ο χώρος αποκτά ζωή 365 μέρες</w:t>
      </w:r>
      <w:r w:rsidR="006B462D">
        <w:rPr>
          <w:rFonts w:ascii="Segoe UI" w:hAnsi="Segoe UI" w:cs="Segoe UI"/>
          <w:sz w:val="22"/>
          <w:szCs w:val="22"/>
          <w:lang w:val="el-GR"/>
        </w:rPr>
        <w:t xml:space="preserve"> το </w:t>
      </w:r>
      <w:r w:rsidRPr="0079107D">
        <w:rPr>
          <w:rFonts w:ascii="Segoe UI" w:hAnsi="Segoe UI" w:cs="Segoe UI"/>
          <w:sz w:val="22"/>
          <w:szCs w:val="22"/>
          <w:lang w:val="el-GR"/>
        </w:rPr>
        <w:t>χρόνο μέσα από τη δημιουργία νέων κοινόχρηστων και ανοικτών χώρων</w:t>
      </w:r>
      <w:r w:rsidR="006B462D" w:rsidRPr="006B462D">
        <w:rPr>
          <w:rFonts w:ascii="Segoe UI" w:hAnsi="Segoe UI" w:cs="Segoe UI"/>
          <w:sz w:val="22"/>
          <w:szCs w:val="22"/>
          <w:lang w:val="el-GR"/>
        </w:rPr>
        <w:t>,</w:t>
      </w:r>
    </w:p>
    <w:p w14:paraId="414FB327" w14:textId="47A282C7" w:rsidR="00C4352C" w:rsidRPr="0079107D" w:rsidRDefault="00C4352C" w:rsidP="00C4352C">
      <w:pPr>
        <w:numPr>
          <w:ilvl w:val="1"/>
          <w:numId w:val="4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 xml:space="preserve">11.500 τ.μ. </w:t>
      </w:r>
      <w:r w:rsidR="001E64AC" w:rsidRPr="001E64AC">
        <w:rPr>
          <w:rFonts w:ascii="Segoe UI" w:hAnsi="Segoe UI" w:cs="Segoe UI"/>
          <w:sz w:val="22"/>
          <w:szCs w:val="22"/>
          <w:lang w:val="el-GR"/>
        </w:rPr>
        <w:t xml:space="preserve">(επιπλέον των 100.000) </w:t>
      </w:r>
      <w:r w:rsidRPr="0079107D">
        <w:rPr>
          <w:rFonts w:ascii="Segoe UI" w:hAnsi="Segoe UI" w:cs="Segoe UI"/>
          <w:sz w:val="22"/>
          <w:szCs w:val="22"/>
          <w:lang w:val="el-GR"/>
        </w:rPr>
        <w:t>Πάρκο Αγ. Φωτεινής</w:t>
      </w:r>
      <w:r w:rsidR="006B462D" w:rsidRPr="006B462D">
        <w:rPr>
          <w:rFonts w:ascii="Segoe UI" w:hAnsi="Segoe UI" w:cs="Segoe UI"/>
          <w:sz w:val="22"/>
          <w:szCs w:val="22"/>
          <w:lang w:val="el-GR"/>
        </w:rPr>
        <w:t>,</w:t>
      </w:r>
    </w:p>
    <w:p w14:paraId="2998C539" w14:textId="095911C1" w:rsidR="00C4352C" w:rsidRPr="0079107D" w:rsidRDefault="00C4352C" w:rsidP="00C4352C">
      <w:pPr>
        <w:numPr>
          <w:ilvl w:val="1"/>
          <w:numId w:val="4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10.800 τ.μ. κοινόχρηστοι χώροι περιμετρικά της ΔΕΘ</w:t>
      </w:r>
      <w:r w:rsidR="006B462D" w:rsidRPr="006B462D">
        <w:rPr>
          <w:rFonts w:ascii="Segoe UI" w:hAnsi="Segoe UI" w:cs="Segoe UI"/>
          <w:sz w:val="22"/>
          <w:szCs w:val="22"/>
          <w:lang w:val="el-GR"/>
        </w:rPr>
        <w:t>.</w:t>
      </w:r>
    </w:p>
    <w:p w14:paraId="64D2DE51" w14:textId="77777777" w:rsidR="00C4352C" w:rsidRPr="0079107D" w:rsidRDefault="00C4352C" w:rsidP="00C4352C">
      <w:pPr>
        <w:numPr>
          <w:ilvl w:val="0"/>
          <w:numId w:val="5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 xml:space="preserve">Οι νέες υποδομές και εγκαταστάσεις θα είναι σχεδιασμένες, ώστε να μειώνουν το περιβαλλοντικό αποτύπωμα από την ανθρώπινη δραστηριότητα (πράσινες και έξυπνες τεχνολογίες). </w:t>
      </w:r>
    </w:p>
    <w:p w14:paraId="08A7B5A0" w14:textId="77777777" w:rsidR="00C4352C" w:rsidRPr="0079107D" w:rsidRDefault="00C4352C" w:rsidP="00C4352C">
      <w:pPr>
        <w:numPr>
          <w:ilvl w:val="0"/>
          <w:numId w:val="5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Ο χώρος στάθμευσης που θα δημιουργηθεί (με 1.300 νέες θέσεις), συνδυαστικά με τη λειτουργία του Μ</w:t>
      </w:r>
      <w:r w:rsidR="00D27A49" w:rsidRPr="0079107D">
        <w:rPr>
          <w:rFonts w:ascii="Segoe UI" w:hAnsi="Segoe UI" w:cs="Segoe UI"/>
          <w:sz w:val="22"/>
          <w:szCs w:val="22"/>
          <w:lang w:val="el-GR"/>
        </w:rPr>
        <w:t>ΕΤΡΟ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Θεσ/νίκης, θα συνδράμει στην αποσυμφόρηση του κυκλοφοριακού προβλήματος που υπάρχει στην πόλη.</w:t>
      </w:r>
    </w:p>
    <w:p w14:paraId="24EF79B1" w14:textId="77777777" w:rsidR="00C4352C" w:rsidRPr="0079107D" w:rsidRDefault="00C4352C" w:rsidP="00C4352C">
      <w:pPr>
        <w:numPr>
          <w:ilvl w:val="0"/>
          <w:numId w:val="5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 xml:space="preserve">Θα αναδειχθούν εγκαταστάσεις που θα ενισχύσουν τη σύγχρονη πολιτιστική ταυτότητα της Θεσσαλονίκης (Μουσείο MOMus, Μουσείο Ιστορίας ΔΕΘ, Αλεξάνδρειο Μέλαθρο Θεσσαλονίκης). </w:t>
      </w:r>
    </w:p>
    <w:p w14:paraId="121C487B" w14:textId="77777777" w:rsidR="00D27A49" w:rsidRPr="0079107D" w:rsidRDefault="00D27A49" w:rsidP="00C4352C">
      <w:pPr>
        <w:jc w:val="both"/>
        <w:rPr>
          <w:rFonts w:ascii="Segoe UI" w:hAnsi="Segoe UI" w:cs="Segoe UI"/>
          <w:b/>
          <w:bCs/>
          <w:sz w:val="22"/>
          <w:szCs w:val="22"/>
          <w:lang w:val="el-GR"/>
        </w:rPr>
      </w:pPr>
    </w:p>
    <w:p w14:paraId="62154D9B" w14:textId="77777777" w:rsidR="00C4352C" w:rsidRPr="0079107D" w:rsidRDefault="00C4352C" w:rsidP="00C4352C">
      <w:pPr>
        <w:jc w:val="both"/>
        <w:rPr>
          <w:rFonts w:ascii="Segoe UI" w:hAnsi="Segoe UI" w:cs="Segoe UI"/>
          <w:b/>
          <w:bCs/>
          <w:sz w:val="22"/>
          <w:szCs w:val="22"/>
          <w:lang w:val="el-GR"/>
        </w:rPr>
      </w:pPr>
      <w:r w:rsidRPr="0079107D">
        <w:rPr>
          <w:rFonts w:ascii="Segoe UI" w:hAnsi="Segoe UI" w:cs="Segoe UI"/>
          <w:b/>
          <w:bCs/>
          <w:sz w:val="22"/>
          <w:szCs w:val="22"/>
          <w:lang w:val="el-GR"/>
        </w:rPr>
        <w:t xml:space="preserve">Για την Οικονομία: </w:t>
      </w:r>
    </w:p>
    <w:p w14:paraId="664F129E" w14:textId="77777777" w:rsidR="00C4352C" w:rsidRPr="0079107D" w:rsidRDefault="00C4352C" w:rsidP="00C4352C">
      <w:pPr>
        <w:numPr>
          <w:ilvl w:val="0"/>
          <w:numId w:val="6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H ΔΕΘ γίνεται πραγματικά Διεθνής με σύγχρονες υποδομές και εγκαταστάσεις ικανές να φιλοξενήσουν επισκέπτες από το εξωτερικό.</w:t>
      </w:r>
    </w:p>
    <w:p w14:paraId="028A130A" w14:textId="77777777" w:rsidR="00C4352C" w:rsidRPr="0079107D" w:rsidRDefault="00C4352C" w:rsidP="00C4352C">
      <w:pPr>
        <w:numPr>
          <w:ilvl w:val="0"/>
          <w:numId w:val="6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Ενισχύεται το προφίλ της Θεσσαλονίκης ως διεθνούς τουριστικού προορισμού και επιχειρηματικού κόμβου για τη ΝΑ Ευρώπη.</w:t>
      </w:r>
    </w:p>
    <w:p w14:paraId="06091FBB" w14:textId="77777777" w:rsidR="00C4352C" w:rsidRPr="0079107D" w:rsidRDefault="00C4352C" w:rsidP="00C4352C">
      <w:pPr>
        <w:numPr>
          <w:ilvl w:val="0"/>
          <w:numId w:val="6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Το αναβαθμισμένο εκθεσιακό προϊόν της πόλης θα οδηγήσει σε σημαντική επιμήκυνση της τουριστικής περιόδου.</w:t>
      </w:r>
    </w:p>
    <w:p w14:paraId="27130C26" w14:textId="3558EF9F" w:rsidR="00C4352C" w:rsidRPr="0079107D" w:rsidRDefault="00C4352C" w:rsidP="00C4352C">
      <w:pPr>
        <w:numPr>
          <w:ilvl w:val="0"/>
          <w:numId w:val="6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 xml:space="preserve">Η </w:t>
      </w:r>
      <w:r w:rsidR="00421A7D" w:rsidRPr="0079107D">
        <w:rPr>
          <w:rFonts w:ascii="Segoe UI" w:hAnsi="Segoe UI" w:cs="Segoe UI"/>
          <w:sz w:val="22"/>
          <w:szCs w:val="22"/>
          <w:lang w:val="el-GR"/>
        </w:rPr>
        <w:t xml:space="preserve">επίδραση στη συνολική οικονομική 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δραστηριότητα </w:t>
      </w:r>
      <w:r w:rsidR="00421A7D" w:rsidRPr="0079107D">
        <w:rPr>
          <w:rFonts w:ascii="Segoe UI" w:hAnsi="Segoe UI" w:cs="Segoe UI"/>
          <w:sz w:val="22"/>
          <w:szCs w:val="22"/>
          <w:lang w:val="el-GR"/>
        </w:rPr>
        <w:t xml:space="preserve">της πόλης 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μετά από την ολοκλήρωση του έργου </w:t>
      </w:r>
      <w:r w:rsidR="00421A7D" w:rsidRPr="0079107D">
        <w:rPr>
          <w:rFonts w:ascii="Segoe UI" w:hAnsi="Segoe UI" w:cs="Segoe UI"/>
          <w:sz w:val="22"/>
          <w:szCs w:val="22"/>
          <w:lang w:val="el-GR"/>
        </w:rPr>
        <w:t>εκτιμάται ότι θα ανέρχεται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421A7D" w:rsidRPr="0079107D">
        <w:rPr>
          <w:rFonts w:ascii="Segoe UI" w:hAnsi="Segoe UI" w:cs="Segoe UI"/>
          <w:sz w:val="22"/>
          <w:szCs w:val="22"/>
          <w:lang w:val="el-GR"/>
        </w:rPr>
        <w:t>σ</w:t>
      </w:r>
      <w:r w:rsidRPr="0079107D">
        <w:rPr>
          <w:rFonts w:ascii="Segoe UI" w:hAnsi="Segoe UI" w:cs="Segoe UI"/>
          <w:sz w:val="22"/>
          <w:szCs w:val="22"/>
          <w:lang w:val="el-GR"/>
        </w:rPr>
        <w:t>τα €500.</w:t>
      </w:r>
      <w:r w:rsidR="00D27A49" w:rsidRPr="0079107D">
        <w:rPr>
          <w:rFonts w:ascii="Segoe UI" w:hAnsi="Segoe UI" w:cs="Segoe UI"/>
          <w:sz w:val="22"/>
          <w:szCs w:val="22"/>
          <w:lang w:val="el-GR"/>
        </w:rPr>
        <w:t>000.000</w:t>
      </w:r>
      <w:r w:rsidRPr="0079107D">
        <w:rPr>
          <w:rFonts w:ascii="Segoe UI" w:hAnsi="Segoe UI" w:cs="Segoe UI"/>
          <w:sz w:val="22"/>
          <w:szCs w:val="22"/>
          <w:lang w:val="el-GR"/>
        </w:rPr>
        <w:t>/χρόνο.</w:t>
      </w:r>
    </w:p>
    <w:p w14:paraId="20C5D5A7" w14:textId="77777777" w:rsidR="00C4352C" w:rsidRPr="0079107D" w:rsidRDefault="00C4352C" w:rsidP="00C4352C">
      <w:pPr>
        <w:numPr>
          <w:ilvl w:val="0"/>
          <w:numId w:val="6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Η ανάπλαση θα επιφέρει άμεσα και έμμεσα σημαντική ενίσχυση στην αγορά εργασίας (&gt; 1.500 θέσεις εργασίας/χρόνο μετά την ολοκλήρωση).</w:t>
      </w:r>
    </w:p>
    <w:p w14:paraId="60A239AD" w14:textId="4266FD7D" w:rsidR="00C4352C" w:rsidRPr="0079107D" w:rsidRDefault="00C4352C" w:rsidP="00C4352C">
      <w:pPr>
        <w:numPr>
          <w:ilvl w:val="0"/>
          <w:numId w:val="6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79107D">
        <w:rPr>
          <w:rFonts w:ascii="Segoe UI" w:hAnsi="Segoe UI" w:cs="Segoe UI"/>
          <w:sz w:val="22"/>
          <w:szCs w:val="22"/>
          <w:lang w:val="el-GR"/>
        </w:rPr>
        <w:t>Θα ενισχυθεί δραστικά ένας από τους πλέον αποδοτικούς κλάδους (Εκθεσιακές</w:t>
      </w:r>
      <w:r w:rsidR="00421A7D" w:rsidRPr="0079107D">
        <w:rPr>
          <w:rFonts w:ascii="Segoe UI" w:hAnsi="Segoe UI" w:cs="Segoe UI"/>
          <w:sz w:val="22"/>
          <w:szCs w:val="22"/>
          <w:lang w:val="el-GR"/>
        </w:rPr>
        <w:t>/Συνεδριακές</w:t>
      </w:r>
      <w:r w:rsidRPr="0079107D">
        <w:rPr>
          <w:rFonts w:ascii="Segoe UI" w:hAnsi="Segoe UI" w:cs="Segoe UI"/>
          <w:sz w:val="22"/>
          <w:szCs w:val="22"/>
          <w:lang w:val="el-GR"/>
        </w:rPr>
        <w:t xml:space="preserve"> Δραστηριότητες), ο οποίος δημιουργεί πολλαπλασιαστικά οφέλη για την τοπική οικονομία.</w:t>
      </w:r>
    </w:p>
    <w:p w14:paraId="4A8B876A" w14:textId="77777777" w:rsidR="00C4352C" w:rsidRPr="0079107D" w:rsidRDefault="00C4352C" w:rsidP="00C4352C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sectPr w:rsidR="00C4352C" w:rsidRPr="0079107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97256" w14:textId="77777777" w:rsidR="00EE3359" w:rsidRDefault="00EE3359" w:rsidP="007423E1">
      <w:r>
        <w:separator/>
      </w:r>
    </w:p>
  </w:endnote>
  <w:endnote w:type="continuationSeparator" w:id="0">
    <w:p w14:paraId="2B629EBD" w14:textId="77777777" w:rsidR="00EE3359" w:rsidRDefault="00EE3359" w:rsidP="0074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46025" w14:textId="77777777" w:rsidR="00EE3359" w:rsidRDefault="00EE3359" w:rsidP="007423E1">
      <w:r>
        <w:separator/>
      </w:r>
    </w:p>
  </w:footnote>
  <w:footnote w:type="continuationSeparator" w:id="0">
    <w:p w14:paraId="15FCD960" w14:textId="77777777" w:rsidR="00EE3359" w:rsidRDefault="00EE3359" w:rsidP="00742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ED758" w14:textId="7B8EE344" w:rsidR="007423E1" w:rsidRDefault="00F95770" w:rsidP="006A268A">
    <w:pPr>
      <w:pStyle w:val="Header"/>
    </w:pPr>
    <w:r w:rsidRPr="00BC67BB">
      <w:rPr>
        <w:noProof/>
      </w:rPr>
      <w:drawing>
        <wp:inline distT="0" distB="0" distL="0" distR="0" wp14:anchorId="14FE8B1A" wp14:editId="276C29DE">
          <wp:extent cx="2578100" cy="615950"/>
          <wp:effectExtent l="0" t="0" r="0" b="0"/>
          <wp:docPr id="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81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23E1">
      <w:rPr>
        <w:noProof/>
      </w:rPr>
      <w:t xml:space="preserve">                                     </w:t>
    </w:r>
    <w:r w:rsidRPr="007423E1">
      <w:rPr>
        <w:noProof/>
      </w:rPr>
      <w:drawing>
        <wp:inline distT="0" distB="0" distL="0" distR="0" wp14:anchorId="042B1920" wp14:editId="57114AC6">
          <wp:extent cx="1047750" cy="444500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178F"/>
    <w:multiLevelType w:val="hybridMultilevel"/>
    <w:tmpl w:val="FD8205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26DEA"/>
    <w:multiLevelType w:val="hybridMultilevel"/>
    <w:tmpl w:val="DEDC2E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34163"/>
    <w:multiLevelType w:val="hybridMultilevel"/>
    <w:tmpl w:val="7EECC0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059F5"/>
    <w:multiLevelType w:val="hybridMultilevel"/>
    <w:tmpl w:val="9C329E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65AA1"/>
    <w:multiLevelType w:val="hybridMultilevel"/>
    <w:tmpl w:val="4ADAFFA6"/>
    <w:lvl w:ilvl="0" w:tplc="20663DAC">
      <w:numFmt w:val="bullet"/>
      <w:lvlText w:val=""/>
      <w:lvlJc w:val="left"/>
      <w:pPr>
        <w:ind w:left="1080" w:hanging="72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533FE"/>
    <w:multiLevelType w:val="hybridMultilevel"/>
    <w:tmpl w:val="036A51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D287A0">
      <w:numFmt w:val="bullet"/>
      <w:lvlText w:val=""/>
      <w:lvlJc w:val="left"/>
      <w:pPr>
        <w:ind w:left="2520" w:hanging="1440"/>
      </w:pPr>
      <w:rPr>
        <w:rFonts w:ascii="Symbol" w:eastAsia="Calibri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4403F"/>
    <w:multiLevelType w:val="hybridMultilevel"/>
    <w:tmpl w:val="D9E830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043582">
    <w:abstractNumId w:val="6"/>
  </w:num>
  <w:num w:numId="2" w16cid:durableId="186138056">
    <w:abstractNumId w:val="5"/>
  </w:num>
  <w:num w:numId="3" w16cid:durableId="1527868555">
    <w:abstractNumId w:val="4"/>
  </w:num>
  <w:num w:numId="4" w16cid:durableId="1443917373">
    <w:abstractNumId w:val="2"/>
  </w:num>
  <w:num w:numId="5" w16cid:durableId="1455099469">
    <w:abstractNumId w:val="0"/>
  </w:num>
  <w:num w:numId="6" w16cid:durableId="1211461455">
    <w:abstractNumId w:val="3"/>
  </w:num>
  <w:num w:numId="7" w16cid:durableId="195851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95"/>
    <w:rsid w:val="00031093"/>
    <w:rsid w:val="00071C70"/>
    <w:rsid w:val="000A19B1"/>
    <w:rsid w:val="000B6A81"/>
    <w:rsid w:val="000C2AE5"/>
    <w:rsid w:val="000D4641"/>
    <w:rsid w:val="00103974"/>
    <w:rsid w:val="00143FAC"/>
    <w:rsid w:val="00173B9B"/>
    <w:rsid w:val="001A6ABD"/>
    <w:rsid w:val="001E64AC"/>
    <w:rsid w:val="00206BFF"/>
    <w:rsid w:val="00233949"/>
    <w:rsid w:val="00295A08"/>
    <w:rsid w:val="002B5CA6"/>
    <w:rsid w:val="00315C59"/>
    <w:rsid w:val="00421A7D"/>
    <w:rsid w:val="0068019D"/>
    <w:rsid w:val="006A268A"/>
    <w:rsid w:val="006A4064"/>
    <w:rsid w:val="006B462D"/>
    <w:rsid w:val="006F6EB3"/>
    <w:rsid w:val="007423E1"/>
    <w:rsid w:val="0079107D"/>
    <w:rsid w:val="007D4CA4"/>
    <w:rsid w:val="00861D08"/>
    <w:rsid w:val="00925999"/>
    <w:rsid w:val="009364B6"/>
    <w:rsid w:val="009E53F8"/>
    <w:rsid w:val="00A05C10"/>
    <w:rsid w:val="00B411AB"/>
    <w:rsid w:val="00BC7BC1"/>
    <w:rsid w:val="00BE1475"/>
    <w:rsid w:val="00C4352C"/>
    <w:rsid w:val="00C55FD4"/>
    <w:rsid w:val="00D27A49"/>
    <w:rsid w:val="00DE1847"/>
    <w:rsid w:val="00E34A95"/>
    <w:rsid w:val="00E3577F"/>
    <w:rsid w:val="00EE3359"/>
    <w:rsid w:val="00F95770"/>
    <w:rsid w:val="00FB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2F6C"/>
  <w15:chartTrackingRefBased/>
  <w15:docId w15:val="{6DD55862-535F-45D8-9123-41392B38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23E1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23E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423E1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423E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423E1"/>
    <w:rPr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BC7BC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1002</Words>
  <Characters>5415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Oikonomidis</dc:creator>
  <cp:keywords/>
  <dc:description/>
  <cp:lastModifiedBy>Trokoudi Anthi</cp:lastModifiedBy>
  <cp:revision>8</cp:revision>
  <cp:lastPrinted>2024-05-21T09:38:00Z</cp:lastPrinted>
  <dcterms:created xsi:type="dcterms:W3CDTF">2024-05-21T09:27:00Z</dcterms:created>
  <dcterms:modified xsi:type="dcterms:W3CDTF">2024-05-21T11:23:00Z</dcterms:modified>
</cp:coreProperties>
</file>